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A" w:rsidRPr="001D68DF" w:rsidRDefault="00DB1E9A" w:rsidP="001D68DF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DB1E9A" w:rsidRPr="001D68DF" w:rsidRDefault="00DB1E9A" w:rsidP="001D68DF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РАСПОРЯЖЕНИЕ</w:t>
      </w: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от 23 октября 2017 г. N 2323-р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1. Утвердить: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 w:rsidRPr="001D68DF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1D68DF">
        <w:rPr>
          <w:rFonts w:ascii="Times New Roman" w:hAnsi="Times New Roman" w:cs="Times New Roman"/>
          <w:sz w:val="20"/>
        </w:rPr>
        <w:t>;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 w:rsidRPr="001D68DF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1D68DF">
        <w:rPr>
          <w:rFonts w:ascii="Times New Roman" w:hAnsi="Times New Roman" w:cs="Times New Roman"/>
          <w:sz w:val="20"/>
        </w:rPr>
        <w:t>;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 w:rsidRPr="001D68DF">
          <w:rPr>
            <w:rFonts w:ascii="Times New Roman" w:hAnsi="Times New Roman" w:cs="Times New Roman"/>
            <w:color w:val="0000FF"/>
            <w:sz w:val="20"/>
          </w:rPr>
          <w:t>приложению N 3</w:t>
        </w:r>
      </w:hyperlink>
      <w:r w:rsidRPr="001D68DF">
        <w:rPr>
          <w:rFonts w:ascii="Times New Roman" w:hAnsi="Times New Roman" w:cs="Times New Roman"/>
          <w:sz w:val="20"/>
        </w:rPr>
        <w:t>;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 w:rsidRPr="001D68DF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1D68DF">
        <w:rPr>
          <w:rFonts w:ascii="Times New Roman" w:hAnsi="Times New Roman" w:cs="Times New Roman"/>
          <w:sz w:val="20"/>
        </w:rPr>
        <w:t>.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4" w:history="1">
        <w:r w:rsidRPr="001D68DF">
          <w:rPr>
            <w:rFonts w:ascii="Times New Roman" w:hAnsi="Times New Roman" w:cs="Times New Roman"/>
            <w:color w:val="0000FF"/>
            <w:sz w:val="20"/>
          </w:rPr>
          <w:t>распоряжение</w:t>
        </w:r>
      </w:hyperlink>
      <w:r w:rsidRPr="001D68DF">
        <w:rPr>
          <w:rFonts w:ascii="Times New Roman" w:hAnsi="Times New Roman" w:cs="Times New Roman"/>
          <w:sz w:val="20"/>
        </w:rP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DB1E9A" w:rsidRPr="001D68DF" w:rsidRDefault="00DB1E9A" w:rsidP="001D68DF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3. Настоящее распоряжение вступает в силу с 1 января 2018 г.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Председатель Правительства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Российской Федерации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Д.МЕДВЕДЕВ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2ECB" w:rsidRDefault="00602ECB" w:rsidP="001D6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E9A" w:rsidRPr="001D68DF" w:rsidRDefault="00DB1E9A" w:rsidP="001D68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Приложение N 1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Российской Федерации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от 23 октября 2017 г. N 2323-р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7"/>
      <w:bookmarkEnd w:id="0"/>
      <w:r w:rsidRPr="001D68DF">
        <w:rPr>
          <w:rFonts w:ascii="Times New Roman" w:hAnsi="Times New Roman" w:cs="Times New Roman"/>
          <w:sz w:val="20"/>
        </w:rPr>
        <w:t>ПЕРЕЧЕНЬ</w:t>
      </w: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ЖИЗНЕННО НЕОБХОДИМЫХ И ВАЖНЕЙШИХ ЛЕКАРСТВЕННЫХ ПРЕПАРАТОВ</w:t>
      </w: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ДЛЯ МЕДИЦИНСКОГО ПРИМЕНЕНИЯ НА 2018 ГОД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305"/>
        <w:gridCol w:w="1984"/>
        <w:gridCol w:w="3912"/>
      </w:tblGrid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препараты для лечения функциональных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нарушений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лоперамид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A07E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A10BB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984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(в масле)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A16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элиглустат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витамина К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B02B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К и другие гемостатики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К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железа (III) гидроксид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полимальтозат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лактата раствор сложный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(для детей)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C01B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для местного применения дозированный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парабульбарного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C02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C07AG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оболочкой,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противогрибковые препараты, применяемые в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для наружного применения (спиртовой);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G02AD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гормональные препараты системного действия,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кроме половых гормонов и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H03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феноксиметилпенициллин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J01GB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гранулы, покрытые оболочкой для приема внутрь;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ВИЧ-протеаз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для детей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абакавир + ламивудин + зидовудин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энфувиртид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сыворотка противогангренозная поливалентная очищенная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концентрированная лошадиная жидкая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иммуноглобулины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L01B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внутрисосудистого и внутрипузырного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внутрибрюшинного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L01XE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нестероидные противовоспалительные и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суксаметония йодид и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хлорид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 xml:space="preserve">раствор для внутривенного и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M03AC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эмульсия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пластырь трансдермальный;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N02AX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N05AL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с модифицированным высвобождением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N06B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и субконъюнктивального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N07X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активируемый вдохом;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покрытые оболочкой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мометазон + формотерол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пастилки;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препараты, используемые при хирургических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вмешательствах в офтальмологии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цинка бисвинилимидазола диацетат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="00E461B2" w:rsidRPr="001D68DF">
              <w:rPr>
                <w:rFonts w:ascii="Times New Roman" w:hAnsi="Times New Roman" w:cs="Times New Roman"/>
                <w:position w:val="-6"/>
                <w:sz w:val="20"/>
              </w:rPr>
              <w:pict>
                <v:shape id="_x0000_i1068" style="width:9.75pt;height:17.2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 w:rsidRPr="001D68DF">
              <w:rPr>
                <w:rFonts w:ascii="Times New Roman" w:hAnsi="Times New Roman" w:cs="Times New Roman"/>
                <w:sz w:val="20"/>
              </w:rP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растворители и разбавители, включая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ирригационные растворы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вода для инъекций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растворитель для приготовления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лекарственных форм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V08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 w:val="restart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4305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3553D7">
        <w:tc>
          <w:tcPr>
            <w:tcW w:w="107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430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91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DB1E9A" w:rsidRDefault="00DB1E9A" w:rsidP="001D6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Приложение N 2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Российской Федерации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от 23 октября 2017 г. N 2323-р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854"/>
      <w:bookmarkEnd w:id="1"/>
      <w:r w:rsidRPr="001D68DF">
        <w:rPr>
          <w:rFonts w:ascii="Times New Roman" w:hAnsi="Times New Roman" w:cs="Times New Roman"/>
          <w:sz w:val="20"/>
        </w:rPr>
        <w:t>ПЕРЕЧЕНЬ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ЛЕКАРСТВЕННЫХ ПРЕПАРАТОВ ДЛЯ МЕДИЦИНСКОГО ПРИМЕНЕНИЯ,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В ТОМ ЧИСЛЕ ЛЕКАРСТВЕННЫХ ПРЕПАРАТОВ ДЛЯ МЕДИЦИНСКОГО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ПРИМЕНЕНИЯ, НАЗНАЧАЕМЫХ ПО РЕШЕНИЮ ВРАЧЕБНЫХ КОМИССИЙ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МЕДИЦИНСКИХ ОРГАНИЗАЦИЙ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48"/>
        <w:gridCol w:w="1984"/>
        <w:gridCol w:w="3855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эзомепразол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кишечнорасторимые,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жевательные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A07E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инсулин деглудек + инсулин аспарт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инсулин деглудек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A10BB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линаглиптин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саксаглиптин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ситаглиптин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дапаглифлозин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эмпаглифлозин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 и наружного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(в масле)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адеметионин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тиоктовая кислота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B01AB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эноксапарин натрия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клопидогрел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дабигатрана этексилат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ривароксабан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железа (III) гидроксида сахарозный комплекс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B</w:t>
            </w:r>
            <w:r w:rsidRPr="001D68DF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дарбэпоэтин альфа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метоксиполиэтиленгликоль-эпоэтин бета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подъязычные;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C01E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мельдоний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с контролируемым высвобождением,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C08D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аторвастатин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симвастатин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спрей для наружного применения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(спиртовой);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D08AG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пимекролимус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гонадотропин хорионический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масляный;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капсулы кишечнорастворимые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G04CB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октреотид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кальцитонин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спрей назальный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H05BX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парикальцитол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цинакальцет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цефазолин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J01FF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гатифлоксацин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левофлоксацин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ломефлоксацин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моксифлоксацин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вориконазол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валганцикловир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ганцикловир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иммуноглобулин человека нормальный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дакарбазин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темозоломид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ралтитрексид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капецитабин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винорелбин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доцетаксел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паклитаксел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бевацизумаб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панитумумаб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пертузумаб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ритуксимаб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трастузумаб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цетуксимаб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афатиниб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гефитиниб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дазатиниб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иматиниб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сорафениб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эрлотиниб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аспарагиназа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гидроксикарбамид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третиноин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бусерелин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гозерелин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лейпрорелин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трипторелин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фулвестрант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бикалутамид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интерферон альфа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абатацепт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апремиласт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тофацитиниб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финголимод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эверолимус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адалимумаб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голимумаб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инфликсимаб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цертолизумаба пэгол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этанерцепт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секукинумаб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тоцилизумаб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устекинумаб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циклоспорин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M01C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ботулинический токсин типа A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золедроновая кислота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N03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прамипексол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флуфеназин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зуклопентиксол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палиперидон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рисперидон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агомелатин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полипептиды коры головного мозга скота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церебролизин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холина альфосцерат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P01AB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капли назальные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R02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индакатерол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активируемый вдохом;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кромоглициевая кислота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таблетки с пролонгированным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высвобождением,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R05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  <w:vMerge w:val="restart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4248" w:type="dxa"/>
            <w:vMerge w:val="restart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D25D86">
        <w:tc>
          <w:tcPr>
            <w:tcW w:w="1134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DB1E9A" w:rsidRPr="001D68DF" w:rsidRDefault="00DB1E9A" w:rsidP="001D6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димеркаптопропансульфонат натрия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="00E461B2" w:rsidRPr="001D68DF">
              <w:rPr>
                <w:rFonts w:ascii="Times New Roman" w:hAnsi="Times New Roman" w:cs="Times New Roman"/>
                <w:position w:val="-6"/>
                <w:sz w:val="20"/>
              </w:rPr>
              <w:pict>
                <v:shape id="_x0000_i1089" style="width:13.5pt;height:18pt" coordsize="" o:spt="100" adj="0,,0" path="" filled="f" stroked="f">
                  <v:stroke joinstyle="miter"/>
                  <v:imagedata r:id="rId6" o:title="base_32851_281261_32769"/>
                  <v:formulas/>
                  <v:path o:connecttype="segments"/>
                </v:shape>
              </w:pict>
            </w:r>
            <w:r w:rsidRPr="001D68DF">
              <w:rPr>
                <w:rFonts w:ascii="Times New Roman" w:hAnsi="Times New Roman" w:cs="Times New Roman"/>
                <w:sz w:val="20"/>
              </w:rPr>
              <w:t xml:space="preserve">-железа (III) оксигидроксида,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 xml:space="preserve">сахарозы и крахмала </w:t>
            </w:r>
            <w:hyperlink w:anchor="P6524" w:history="1">
              <w:r w:rsidRPr="001D68D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 жевательные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424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85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</w:tbl>
    <w:p w:rsidR="00DB1E9A" w:rsidRPr="001D68DF" w:rsidRDefault="00DB1E9A" w:rsidP="001D68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--------------------------------</w:t>
      </w:r>
    </w:p>
    <w:p w:rsidR="00DB1E9A" w:rsidRPr="001D68DF" w:rsidRDefault="00DB1E9A" w:rsidP="001D68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524"/>
      <w:bookmarkEnd w:id="2"/>
      <w:r w:rsidRPr="001D68DF">
        <w:rPr>
          <w:rFonts w:ascii="Times New Roman" w:hAnsi="Times New Roman" w:cs="Times New Roman"/>
          <w:sz w:val="20"/>
        </w:rPr>
        <w:t>&lt;*&gt; Лекарственные препараты, назначаемые по решению врачебной комиссии медицинской организации.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Приложение N 3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Российской Федерации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от 23 октября 2017 г. N 2323-р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6535"/>
      <w:bookmarkEnd w:id="3"/>
      <w:r w:rsidRPr="001D68DF">
        <w:rPr>
          <w:rFonts w:ascii="Times New Roman" w:hAnsi="Times New Roman" w:cs="Times New Roman"/>
          <w:sz w:val="20"/>
        </w:rPr>
        <w:t>ПЕРЕЧЕНЬ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ЛЕКАРСТВЕННЫХ ПРЕПАРАТОВ, ПРЕДНАЗНАЧЕННЫХ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ДЛЯ ОБЕСПЕЧЕНИЯ ЛИЦ, БОЛЬНЫХ ГЕМОФИЛИЕЙ, МУКОВИСЦИДОЗОМ,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ГИПОФИЗАРНЫМ НАНИЗМОМ, БОЛЕЗНЬЮ ГОШЕ, ЗЛОКАЧЕСТВЕННЫМИ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НОВООБРАЗОВАНИЯМИ ЛИМФОИДНОЙ, КРОВЕТВОРНОЙ И РОДСТВЕННЫХ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ИМ ТКАНЕЙ, РАССЕЯННЫМ СКЛЕРОЗОМ, А ТАКЖЕ ЛИЦ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ПОСЛЕ ТРАНСПЛАНТАЦИИ ОРГАНОВ И (ИЛИ) ТКАНЕЙ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больные гемофилией</w:t>
      </w:r>
    </w:p>
    <w:tbl>
      <w:tblPr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5"/>
        <w:gridCol w:w="5384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 К и другие гемостатики</w:t>
            </w: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антиингибиторный коагулянтный комплекс мороктоког альфа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II.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больные муковисцидозом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83"/>
        <w:gridCol w:w="2407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7083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407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7083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40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7083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7083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7083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407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III.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больные гипофизарным нанизмом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508"/>
        <w:gridCol w:w="2552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7508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750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750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255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750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255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750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255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IV.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больные болезнью Гоше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1"/>
        <w:gridCol w:w="3260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велаглюцераза альфа имиглюцераза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6941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6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элиглустат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V. Лекарственные препараты, которыми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обеспечиваются больные злокачественными новообразованиями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лимфоидной, кроветворной и родственных им тканей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(хронический миелоидный лейкоз, макроглобулинемия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Вальденстрема, множественная миелома, фолликулярная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(нодулярная) неходжкинская лимфома, мелкоклеточная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(диффузная) неходжкинская лимфома, мелкоклеточная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с расщепленными ядрами (диффузная) неходжкинская лимфома,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крупноклеточная (диффузная) неходжкинская лимфома,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иммунобластная (диффузная) неходжкинская лимфома, другие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типы диффузных неходжкинских лимфом, диффузная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неходжкинская лимфома неуточненная, другие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и неуточненные типы неходжкинской лимфомы,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хронический лимфоцитарный лейкоз)</w:t>
      </w:r>
    </w:p>
    <w:p w:rsidR="00DB1E9A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382"/>
        <w:gridCol w:w="2549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Код АТХ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VI.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больные рассеянным склерозом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382"/>
        <w:gridCol w:w="2549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D25D86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VII. Лекарственные препараты, которыми обеспечиваются</w:t>
      </w:r>
      <w:r w:rsidR="00D25D86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пациенты после трансплантации органов и (или) тканей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524"/>
        <w:gridCol w:w="2549"/>
      </w:tblGrid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</w:tr>
      <w:tr w:rsidR="00DB1E9A" w:rsidRPr="001D68DF" w:rsidTr="00D25D86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9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</w:tr>
    </w:tbl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25D86" w:rsidRDefault="00D25D86" w:rsidP="001D68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Приложение N 4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Российской Федерации</w:t>
      </w:r>
    </w:p>
    <w:p w:rsidR="00DB1E9A" w:rsidRPr="001D68DF" w:rsidRDefault="00DB1E9A" w:rsidP="001D68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от 23 октября 2017 г. N 2323-р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1D68D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" w:name="P6757"/>
      <w:bookmarkEnd w:id="4"/>
      <w:r w:rsidRPr="001D68DF">
        <w:rPr>
          <w:rFonts w:ascii="Times New Roman" w:hAnsi="Times New Roman" w:cs="Times New Roman"/>
          <w:sz w:val="20"/>
        </w:rPr>
        <w:t>МИНИМАЛЬНЫЙ АССОРТИМЕНТ</w:t>
      </w:r>
      <w:r w:rsidR="0021207E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ЛЕКАРСТВЕННЫХ ПРЕПАРАТОВ, НЕОБХОДИМЫХ ДЛЯ ОКАЗАНИЯ</w:t>
      </w:r>
      <w:r w:rsidR="0021207E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МЕДИЦИНСКОЙ ПОМОЩИ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1E9A" w:rsidRPr="001D68DF" w:rsidRDefault="00DB1E9A" w:rsidP="0021207E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I. Для аптек (готовых лекарственных форм,</w:t>
      </w:r>
      <w:r w:rsidR="0021207E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производственных, производственных с правом изготовления</w:t>
      </w:r>
      <w:r w:rsidR="0021207E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асептических лекарственных препаратов)</w:t>
      </w:r>
    </w:p>
    <w:tbl>
      <w:tblPr>
        <w:tblW w:w="11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2835"/>
        <w:gridCol w:w="2438"/>
      </w:tblGrid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A06AB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порошок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или спрей подъязычный дозированный;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таблетки, покрытые оболочкой,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таблетки, покрытые пленочной оболочкой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G01A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вагинальный, или таблетки вагинальные,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внутрь;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капли глазные 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мазь для наружного применения;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сироп (для детей) или суспензия для приема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R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 или раствор для ингаляций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4820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</w:tbl>
    <w:p w:rsidR="00DB1E9A" w:rsidRDefault="00DB1E9A" w:rsidP="001D68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E9A" w:rsidRPr="001D68DF" w:rsidRDefault="00DB1E9A" w:rsidP="00E461B2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1D68DF">
        <w:rPr>
          <w:rFonts w:ascii="Times New Roman" w:hAnsi="Times New Roman" w:cs="Times New Roman"/>
          <w:sz w:val="20"/>
        </w:rPr>
        <w:t>II. Для аптечных пунктов, аптечных киосков</w:t>
      </w:r>
      <w:r w:rsidR="00E461B2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и индивидуальных предпринимателей, имеющих лицензию</w:t>
      </w:r>
      <w:r w:rsidR="00E461B2">
        <w:rPr>
          <w:rFonts w:ascii="Times New Roman" w:hAnsi="Times New Roman" w:cs="Times New Roman"/>
          <w:sz w:val="20"/>
        </w:rPr>
        <w:t xml:space="preserve"> </w:t>
      </w:r>
      <w:r w:rsidRPr="001D68DF">
        <w:rPr>
          <w:rFonts w:ascii="Times New Roman" w:hAnsi="Times New Roman" w:cs="Times New Roman"/>
          <w:sz w:val="20"/>
        </w:rPr>
        <w:t>на фармацевтическую деятельность</w:t>
      </w:r>
    </w:p>
    <w:p w:rsidR="00DB1E9A" w:rsidRPr="001D68DF" w:rsidRDefault="00DB1E9A" w:rsidP="001D68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5"/>
        <w:gridCol w:w="2835"/>
        <w:gridCol w:w="2438"/>
      </w:tblGrid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сеннозиды А и В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A07DA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порошок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спрей подъязычный дозированный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(для детей) или суспензия для приема внутрь (для детей);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 xml:space="preserve">противокашлевые препараты и средства для лечения </w:t>
            </w:r>
            <w:r w:rsidRPr="001D68DF">
              <w:rPr>
                <w:rFonts w:ascii="Times New Roman" w:hAnsi="Times New Roman" w:cs="Times New Roman"/>
                <w:sz w:val="20"/>
              </w:rPr>
              <w:lastRenderedPageBreak/>
              <w:t>простудных заболеваний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или порошок для приготовления раствора для приема внутрь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сироп для приема внутрь;</w:t>
            </w:r>
          </w:p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E9A" w:rsidRPr="001D68DF" w:rsidTr="00E461B2">
        <w:tc>
          <w:tcPr>
            <w:tcW w:w="1134" w:type="dxa"/>
          </w:tcPr>
          <w:p w:rsidR="00DB1E9A" w:rsidRPr="001D68DF" w:rsidRDefault="00DB1E9A" w:rsidP="001D6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81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835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2438" w:type="dxa"/>
          </w:tcPr>
          <w:p w:rsidR="00DB1E9A" w:rsidRPr="001D68DF" w:rsidRDefault="00DB1E9A" w:rsidP="001D68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68DF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</w:tbl>
    <w:p w:rsidR="003C6DB5" w:rsidRPr="001D68DF" w:rsidRDefault="003C6DB5" w:rsidP="00E461B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_GoBack"/>
      <w:bookmarkEnd w:id="5"/>
    </w:p>
    <w:sectPr w:rsidR="003C6DB5" w:rsidRPr="001D68DF" w:rsidSect="00E461B2">
      <w:pgSz w:w="11905" w:h="16838"/>
      <w:pgMar w:top="284" w:right="281" w:bottom="284" w:left="42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A"/>
    <w:rsid w:val="001D68DF"/>
    <w:rsid w:val="0021207E"/>
    <w:rsid w:val="003553D7"/>
    <w:rsid w:val="003C6DB5"/>
    <w:rsid w:val="00602ECB"/>
    <w:rsid w:val="00D25D86"/>
    <w:rsid w:val="00DB1E9A"/>
    <w:rsid w:val="00E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D0DB"/>
  <w15:chartTrackingRefBased/>
  <w15:docId w15:val="{28D4B1B0-1D04-4094-9E78-E5A1600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1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A316C8A6AA1D1AB51111163CDEEF09D97C1E054E03C80F4633F7252E8B3D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63</Pages>
  <Words>24262</Words>
  <Characters>138297</Characters>
  <Application>Microsoft Office Word</Application>
  <DocSecurity>0</DocSecurity>
  <Lines>1152</Lines>
  <Paragraphs>324</Paragraphs>
  <ScaleCrop>false</ScaleCrop>
  <Company>Microsoft</Company>
  <LinksUpToDate>false</LinksUpToDate>
  <CharactersWithSpaces>162235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Семенова</dc:creator>
  <cp:keywords/>
  <dc:description/>
  <cp:lastModifiedBy>Анна Семенова</cp:lastModifiedBy>
  <cp:revision>7</cp:revision>
  <dcterms:created xsi:type="dcterms:W3CDTF">2018-01-31T11:35:00Z</dcterms:created>
  <dcterms:modified xsi:type="dcterms:W3CDTF">2018-01-31T11:56:00Z</dcterms:modified>
</cp:coreProperties>
</file>